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57" w:rsidRDefault="00B66CAD" w:rsidP="00634197">
      <w:pPr>
        <w:pStyle w:val="1"/>
        <w:numPr>
          <w:ilvl w:val="0"/>
          <w:numId w:val="2"/>
        </w:numPr>
      </w:pPr>
      <w:r>
        <w:rPr>
          <w:rFonts w:hint="eastAsia"/>
        </w:rPr>
        <w:t>根据地址查询</w:t>
      </w:r>
    </w:p>
    <w:p w:rsidR="00867AA7" w:rsidRPr="00867AA7" w:rsidRDefault="00867AA7" w:rsidP="00867AA7">
      <w:pPr>
        <w:pStyle w:val="a5"/>
        <w:spacing w:beforeLines="50" w:before="156" w:afterLines="50" w:after="156" w:line="360" w:lineRule="auto"/>
        <w:ind w:left="420" w:firstLine="422"/>
        <w:jc w:val="left"/>
        <w:rPr>
          <w:b/>
          <w:color w:val="FF0000"/>
        </w:rPr>
      </w:pPr>
      <w:r w:rsidRPr="00867AA7">
        <w:rPr>
          <w:rFonts w:hint="eastAsia"/>
          <w:b/>
          <w:color w:val="FF0000"/>
        </w:rPr>
        <w:t>请先在</w:t>
      </w:r>
      <w:r w:rsidRPr="00867AA7">
        <w:rPr>
          <w:b/>
          <w:color w:val="FF0000"/>
        </w:rPr>
        <w:t>服务中心配置处输入</w:t>
      </w:r>
      <w:r w:rsidRPr="00867AA7">
        <w:rPr>
          <w:rFonts w:hint="eastAsia"/>
          <w:b/>
          <w:color w:val="FF0000"/>
        </w:rPr>
        <w:t>服务地，这样</w:t>
      </w:r>
      <w:r w:rsidRPr="00867AA7">
        <w:rPr>
          <w:b/>
          <w:color w:val="FF0000"/>
        </w:rPr>
        <w:t>在查询时将在前面自动增加服务地内容，以便查询时限定在特定的服务地。</w:t>
      </w:r>
      <w:bookmarkStart w:id="0" w:name="_GoBack"/>
      <w:bookmarkEnd w:id="0"/>
    </w:p>
    <w:p w:rsidR="00B66CAD" w:rsidRPr="00B66CAD" w:rsidRDefault="00B66CAD" w:rsidP="00634197">
      <w:pPr>
        <w:pStyle w:val="a5"/>
        <w:spacing w:beforeLines="50" w:before="156" w:afterLines="50" w:after="156" w:line="360" w:lineRule="auto"/>
        <w:ind w:left="420"/>
      </w:pPr>
      <w:r w:rsidRPr="00634197">
        <w:rPr>
          <w:noProof/>
        </w:rPr>
        <w:drawing>
          <wp:inline distT="0" distB="0" distL="0" distR="0" wp14:anchorId="05D7CF20" wp14:editId="4331A716">
            <wp:extent cx="2019935" cy="954405"/>
            <wp:effectExtent l="0" t="0" r="0" b="0"/>
            <wp:docPr id="1" name="图片 1" descr="C:\Users\Administrator\AppData\Roaming\Tencent\Users\3571228\QQ\WinTemp\RichOle\[)L8FG]L[OC0QL9))0M%~]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571228\QQ\WinTemp\RichOle\[)L8FG]L[OC0QL9))0M%~]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AD" w:rsidRDefault="00B66CAD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在查询框中</w:t>
      </w:r>
      <w:proofErr w:type="gramStart"/>
      <w:r>
        <w:rPr>
          <w:rFonts w:hint="eastAsia"/>
        </w:rPr>
        <w:t>输入市</w:t>
      </w:r>
      <w:proofErr w:type="gramEnd"/>
      <w:r>
        <w:rPr>
          <w:rFonts w:hint="eastAsia"/>
        </w:rPr>
        <w:t xml:space="preserve">+ </w:t>
      </w:r>
      <w:r>
        <w:rPr>
          <w:rFonts w:hint="eastAsia"/>
        </w:rPr>
        <w:t>查询地址，然后回车，点下拉框，出现如下图：</w:t>
      </w:r>
    </w:p>
    <w:p w:rsidR="00B66CAD" w:rsidRPr="00B66CAD" w:rsidRDefault="00B66CAD" w:rsidP="00634197">
      <w:pPr>
        <w:pStyle w:val="a5"/>
        <w:spacing w:beforeLines="50" w:before="156" w:afterLines="50" w:after="156" w:line="360" w:lineRule="auto"/>
        <w:ind w:left="420"/>
      </w:pPr>
      <w:r w:rsidRPr="00634197">
        <w:rPr>
          <w:noProof/>
        </w:rPr>
        <w:drawing>
          <wp:inline distT="0" distB="0" distL="0" distR="0" wp14:anchorId="17E5F84E" wp14:editId="6C7380AE">
            <wp:extent cx="2440940" cy="1757045"/>
            <wp:effectExtent l="0" t="0" r="0" b="0"/>
            <wp:docPr id="2" name="图片 2" descr="C:\Users\Administrator\AppData\Roaming\Tencent\Users\3571228\QQ\WinTemp\RichOle\$2(Z(}PET7`UUABN1NSBE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571228\QQ\WinTemp\RichOle\$2(Z(}PET7`UUABN1NSBE6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AD" w:rsidRDefault="00B66CAD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在里面选择一个行，在地图上会出现相应的图标并居中显示。</w:t>
      </w:r>
    </w:p>
    <w:p w:rsidR="00B66CAD" w:rsidRDefault="00634197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同时在区域查车列表中会出现变化。</w:t>
      </w:r>
    </w:p>
    <w:p w:rsidR="00B66CAD" w:rsidRDefault="00B66CAD" w:rsidP="00634197">
      <w:pPr>
        <w:pStyle w:val="1"/>
        <w:numPr>
          <w:ilvl w:val="0"/>
          <w:numId w:val="2"/>
        </w:numPr>
      </w:pPr>
      <w:r>
        <w:rPr>
          <w:rFonts w:hint="eastAsia"/>
        </w:rPr>
        <w:t>区域查车调整</w:t>
      </w:r>
    </w:p>
    <w:p w:rsidR="00B66CAD" w:rsidRDefault="00634197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区域查车会显示在地图屏幕的右侧，默认为缩小，可以点击显示。如下图：</w:t>
      </w:r>
    </w:p>
    <w:p w:rsidR="00634197" w:rsidRPr="00634197" w:rsidRDefault="00634197" w:rsidP="00634197">
      <w:pPr>
        <w:pStyle w:val="a5"/>
        <w:spacing w:beforeLines="50" w:before="156" w:afterLines="50" w:after="156" w:line="360" w:lineRule="auto"/>
        <w:ind w:left="420"/>
      </w:pPr>
      <w:r w:rsidRPr="00634197">
        <w:rPr>
          <w:noProof/>
        </w:rPr>
        <w:lastRenderedPageBreak/>
        <w:drawing>
          <wp:inline distT="0" distB="0" distL="0" distR="0" wp14:anchorId="71FFB073" wp14:editId="79211B31">
            <wp:extent cx="628015" cy="2695575"/>
            <wp:effectExtent l="0" t="0" r="635" b="9525"/>
            <wp:docPr id="3" name="图片 3" descr="C:\Users\Administrator\AppData\Roaming\Tencent\Users\3571228\QQ\WinTemp\RichOle\7@]SP$2%9E()8]CV18~[E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571228\QQ\WinTemp\RichOle\7@]SP$2%9E()8]CV18~[EY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97" w:rsidRDefault="00634197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点开后如下图：</w:t>
      </w:r>
    </w:p>
    <w:p w:rsidR="00634197" w:rsidRPr="00634197" w:rsidRDefault="00634197" w:rsidP="006341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92395" cy="9525635"/>
            <wp:effectExtent l="0" t="0" r="8255" b="0"/>
            <wp:docPr id="4" name="图片 4" descr="C:\Users\Administrator\AppData\Roaming\Tencent\Users\3571228\QQ\WinTemp\RichOle\2ZQ_HD~_[E2LR{QJO6S$H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571228\QQ\WinTemp\RichOle\2ZQ_HD~_[E2LR{QJO6S$H0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95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97" w:rsidRDefault="00634197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lastRenderedPageBreak/>
        <w:t>下面显示了五个按钮，分别为距离选择点</w:t>
      </w:r>
      <w:r>
        <w:rPr>
          <w:rFonts w:hint="eastAsia"/>
        </w:rPr>
        <w:t>50m,150m,250m,500m,1000m</w:t>
      </w:r>
      <w:r>
        <w:rPr>
          <w:rFonts w:hint="eastAsia"/>
        </w:rPr>
        <w:t>距离</w:t>
      </w:r>
      <w:proofErr w:type="gramStart"/>
      <w:r>
        <w:rPr>
          <w:rFonts w:hint="eastAsia"/>
        </w:rPr>
        <w:t>时区域</w:t>
      </w:r>
      <w:proofErr w:type="gramEnd"/>
      <w:r>
        <w:rPr>
          <w:rFonts w:hint="eastAsia"/>
        </w:rPr>
        <w:t>内的车辆。</w:t>
      </w:r>
    </w:p>
    <w:p w:rsidR="00634197" w:rsidRDefault="00634197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在【根据地址查询】中变化选择时，这里的按钮内容会相应变化。</w:t>
      </w:r>
    </w:p>
    <w:p w:rsidR="00634197" w:rsidRDefault="00A27B7A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点击相应的按钮，在上面的列表中出现不同的内容。</w:t>
      </w:r>
    </w:p>
    <w:p w:rsidR="00B66CAD" w:rsidRDefault="00B66CAD" w:rsidP="00634197">
      <w:pPr>
        <w:pStyle w:val="1"/>
        <w:numPr>
          <w:ilvl w:val="0"/>
          <w:numId w:val="2"/>
        </w:numPr>
      </w:pPr>
      <w:r>
        <w:rPr>
          <w:rFonts w:hint="eastAsia"/>
        </w:rPr>
        <w:t>发送叫车信息调整</w:t>
      </w:r>
    </w:p>
    <w:p w:rsidR="00B66CAD" w:rsidRDefault="00BA0EDD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点击【发送电召】，会出现如下图：</w:t>
      </w:r>
    </w:p>
    <w:p w:rsidR="00BA0EDD" w:rsidRPr="00BA0EDD" w:rsidRDefault="00BA0EDD" w:rsidP="00BA0E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02889" cy="3275938"/>
            <wp:effectExtent l="0" t="0" r="0" b="1270"/>
            <wp:docPr id="5" name="图片 5" descr="C:\Users\Administrator\AppData\Roaming\Tencent\Users\3571228\QQ\WinTemp\RichOle\_W8_(WHU7LJ63GUXG6HJ9)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3571228\QQ\WinTemp\RichOle\_W8_(WHU7LJ63GUXG6HJ9)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969" cy="327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DD" w:rsidRPr="00BA0EDD" w:rsidRDefault="00BA0EDD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输入相应的联系方式选择性别即可。</w:t>
      </w:r>
    </w:p>
    <w:p w:rsidR="00B66CAD" w:rsidRDefault="00B66CAD" w:rsidP="00634197">
      <w:pPr>
        <w:pStyle w:val="1"/>
        <w:numPr>
          <w:ilvl w:val="0"/>
          <w:numId w:val="2"/>
        </w:numPr>
      </w:pPr>
      <w:r>
        <w:rPr>
          <w:rFonts w:hint="eastAsia"/>
        </w:rPr>
        <w:t>收到叫车应答的调整</w:t>
      </w:r>
    </w:p>
    <w:p w:rsidR="00B66CAD" w:rsidRDefault="00F160CC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在区域查车图中增加两列，叫车人及叫车电话。当车辆接单后会显示相应的内容。</w:t>
      </w:r>
    </w:p>
    <w:p w:rsidR="00F160CC" w:rsidRPr="00F160CC" w:rsidRDefault="00F160CC" w:rsidP="00F160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927944" cy="1325509"/>
            <wp:effectExtent l="0" t="0" r="0" b="8255"/>
            <wp:docPr id="6" name="图片 6" descr="C:\Users\Administrator\AppData\Roaming\Tencent\Users\3571228\QQ\WinTemp\RichOle\OXI9S)PKWMZM9@96[SOV]$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571228\QQ\WinTemp\RichOle\OXI9S)PKWMZM9@96[SOV]$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19" cy="132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AD" w:rsidRDefault="00E8297C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在表格上选择一行，然后按</w:t>
      </w:r>
      <w:proofErr w:type="spellStart"/>
      <w:r>
        <w:rPr>
          <w:rFonts w:hint="eastAsia"/>
        </w:rPr>
        <w:t>ctrl+c</w:t>
      </w:r>
      <w:proofErr w:type="spellEnd"/>
      <w:r>
        <w:rPr>
          <w:rFonts w:hint="eastAsia"/>
        </w:rPr>
        <w:t>，可以复制单行。</w:t>
      </w:r>
    </w:p>
    <w:p w:rsidR="00E8297C" w:rsidRDefault="00E8297C" w:rsidP="00634197">
      <w:pPr>
        <w:pStyle w:val="a5"/>
        <w:spacing w:beforeLines="50" w:before="156" w:afterLines="50" w:after="156" w:line="360" w:lineRule="auto"/>
        <w:ind w:left="420"/>
      </w:pPr>
      <w:r>
        <w:rPr>
          <w:rFonts w:hint="eastAsia"/>
        </w:rPr>
        <w:t>右键，会出现相应的菜单，里面有导出</w:t>
      </w:r>
      <w:r>
        <w:rPr>
          <w:rFonts w:hint="eastAsia"/>
        </w:rPr>
        <w:t>TXT</w:t>
      </w:r>
      <w:r>
        <w:rPr>
          <w:rFonts w:hint="eastAsia"/>
        </w:rPr>
        <w:t>和导出</w:t>
      </w:r>
      <w:r>
        <w:rPr>
          <w:rFonts w:hint="eastAsia"/>
        </w:rPr>
        <w:t>EXCEL</w:t>
      </w:r>
      <w:r>
        <w:rPr>
          <w:rFonts w:hint="eastAsia"/>
        </w:rPr>
        <w:t>。</w:t>
      </w:r>
    </w:p>
    <w:p w:rsidR="00E8297C" w:rsidRPr="00E8297C" w:rsidRDefault="00E8297C" w:rsidP="00634197">
      <w:pPr>
        <w:pStyle w:val="a5"/>
        <w:spacing w:beforeLines="50" w:before="156" w:afterLines="50" w:after="156" w:line="360" w:lineRule="auto"/>
        <w:ind w:left="420"/>
      </w:pPr>
    </w:p>
    <w:sectPr w:rsidR="00E8297C" w:rsidRPr="00E8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B4" w:rsidRDefault="002C0FB4" w:rsidP="00B66CAD">
      <w:r>
        <w:separator/>
      </w:r>
    </w:p>
  </w:endnote>
  <w:endnote w:type="continuationSeparator" w:id="0">
    <w:p w:rsidR="002C0FB4" w:rsidRDefault="002C0FB4" w:rsidP="00B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B4" w:rsidRDefault="002C0FB4" w:rsidP="00B66CAD">
      <w:r>
        <w:separator/>
      </w:r>
    </w:p>
  </w:footnote>
  <w:footnote w:type="continuationSeparator" w:id="0">
    <w:p w:rsidR="002C0FB4" w:rsidRDefault="002C0FB4" w:rsidP="00B6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23D0"/>
    <w:multiLevelType w:val="hybridMultilevel"/>
    <w:tmpl w:val="1BF86B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5B12A6"/>
    <w:multiLevelType w:val="hybridMultilevel"/>
    <w:tmpl w:val="851AA1BC"/>
    <w:lvl w:ilvl="0" w:tplc="9E245B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4A"/>
    <w:rsid w:val="001C744A"/>
    <w:rsid w:val="00295086"/>
    <w:rsid w:val="002C0FB4"/>
    <w:rsid w:val="002C434A"/>
    <w:rsid w:val="00634197"/>
    <w:rsid w:val="00867AA7"/>
    <w:rsid w:val="00A27B7A"/>
    <w:rsid w:val="00B66CAD"/>
    <w:rsid w:val="00BA0EDD"/>
    <w:rsid w:val="00C94B86"/>
    <w:rsid w:val="00E8297C"/>
    <w:rsid w:val="00F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41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CAD"/>
    <w:rPr>
      <w:sz w:val="18"/>
      <w:szCs w:val="18"/>
    </w:rPr>
  </w:style>
  <w:style w:type="paragraph" w:styleId="a5">
    <w:name w:val="List Paragraph"/>
    <w:basedOn w:val="a"/>
    <w:uiPriority w:val="34"/>
    <w:qFormat/>
    <w:rsid w:val="00B66C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6C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419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41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CAD"/>
    <w:rPr>
      <w:sz w:val="18"/>
      <w:szCs w:val="18"/>
    </w:rPr>
  </w:style>
  <w:style w:type="paragraph" w:styleId="a5">
    <w:name w:val="List Paragraph"/>
    <w:basedOn w:val="a"/>
    <w:uiPriority w:val="34"/>
    <w:qFormat/>
    <w:rsid w:val="00B66C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6C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419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2017-04-26T01:44:00Z</dcterms:created>
  <dcterms:modified xsi:type="dcterms:W3CDTF">2017-04-27T04:02:00Z</dcterms:modified>
</cp:coreProperties>
</file>